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Arial Black" w:cs="Arial Black" w:eastAsia="Arial Black" w:hAnsi="Arial Black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° Slalom FAVALE – CASTELLO</w:t>
      </w:r>
      <w:r w:rsidDel="00000000" w:rsidR="00000000" w:rsidRPr="00000000">
        <w:rPr>
          <w:rFonts w:ascii="Arial Black" w:cs="Arial Black" w:eastAsia="Arial Black" w:hAnsi="Arial Black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LUGLIO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SCHEDA RICHIESTA SPAZIO PADDOCK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Chiediamo gentilmente di compilare la seguente scheda per facilitare l’organizzatore nell’assegnazione dello spazio del parco assistenza.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 ogni concorrente verrà assegnato uno spazio per l’assistenza, tale spazio sarà assegnato scrivendo direttamente a terra con la vernice o apponendo un cartello con il numero di gara della vettura.  Si chiede altresì di rispettare i limiti ed i posti assegnati dall’organizzazione, che dispone il parco assistenza allo scopo di facilitare l’ordine e migliorare la sicurezza della manifestazione (v. ad esempio l’intervento di mezzi di soccorso in entrata e/o uscita dal percorso di gara).</w:t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  <w:rtl w:val="0"/>
              </w:rPr>
              <w:t xml:space="preserve">Nome e Cognome del pilota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2355468" y="3600295"/>
                                <a:ext cx="5981065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5981065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5981065" y="359410"/>
                                    </a:lnTo>
                                    <a:lnTo>
                                      <a:pt x="59810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93765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Arial Black" w:cs="Arial Black" w:eastAsia="Arial Black" w:hAnsi="Arial Black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  <w:rtl w:val="0"/>
              </w:rPr>
              <w:t xml:space="preserve">Mezzo di assistenza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56"/>
                <w:szCs w:val="56"/>
                <w:rtl w:val="0"/>
              </w:rPr>
              <w:t xml:space="preserve">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2355468" y="3600295"/>
                                <a:ext cx="5981065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5981065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5981065" y="359410"/>
                                    </a:lnTo>
                                    <a:lnTo>
                                      <a:pt x="59810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93765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64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070"/>
        <w:gridCol w:w="4794"/>
        <w:tblGridChange w:id="0">
          <w:tblGrid>
            <w:gridCol w:w="5070"/>
            <w:gridCol w:w="47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2910"/>
                <w:tab w:val="center" w:leader="none" w:pos="4781"/>
              </w:tabs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  <w:rtl w:val="0"/>
              </w:rPr>
              <w:t xml:space="preserve">Dimensioni mezzo assistenza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2910"/>
                <w:tab w:val="center" w:leader="none" w:pos="4781"/>
              </w:tabs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yellow"/>
                <w:rtl w:val="0"/>
              </w:rPr>
              <w:t xml:space="preserve">Dimensioni  tenda/gazebo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2993390" cy="37211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3855655" y="3600295"/>
                                <a:ext cx="2980690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2980690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2980690" y="359410"/>
                                    </a:lnTo>
                                    <a:lnTo>
                                      <a:pt x="2980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2993390" cy="37211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93390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2814955" cy="37211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3944873" y="3600295"/>
                                <a:ext cx="2802255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2802255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2802255" y="359410"/>
                                    </a:lnTo>
                                    <a:lnTo>
                                      <a:pt x="28022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2814955" cy="37211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4955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rHeight w:val="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Indicare il/i pilota/i a cui si desidera essere affiancati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sz w:val="56"/>
                <w:szCs w:val="56"/>
              </w:rPr>
            </w:pPr>
            <w:r w:rsidDel="00000000" w:rsidR="00000000" w:rsidRPr="00000000">
              <w:rPr>
                <w:rFonts w:ascii="Arial" w:cs="Arial" w:eastAsia="Arial" w:hAnsi="Arial"/>
                <w:sz w:val="56"/>
                <w:szCs w:val="56"/>
                <w:rtl w:val="0"/>
              </w:rPr>
              <w:t xml:space="preserve">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355468" y="3600295"/>
                                <a:ext cx="5981065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5981065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5981065" y="359410"/>
                                    </a:lnTo>
                                    <a:lnTo>
                                      <a:pt x="59810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93765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 caso di assistenze in comune (senza ulteriori mezzi oltre alla vettura da gara) indicare il nome degli altri piloti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355468" y="3600295"/>
                                <a:ext cx="5981065" cy="359410"/>
                              </a:xfrm>
                              <a:custGeom>
                                <a:rect b="b" l="l" r="r" t="t"/>
                                <a:pathLst>
                                  <a:path extrusionOk="0" h="359410" w="5981065">
                                    <a:moveTo>
                                      <a:pt x="0" y="0"/>
                                    </a:moveTo>
                                    <a:lnTo>
                                      <a:pt x="0" y="359410"/>
                                    </a:lnTo>
                                    <a:lnTo>
                                      <a:pt x="5981065" y="359410"/>
                                    </a:lnTo>
                                    <a:lnTo>
                                      <a:pt x="59810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5993765" cy="37211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93765" cy="372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Si ringrazia per la collaborazione.</w:t>
      </w:r>
    </w:p>
    <w:p w:rsidR="00000000" w:rsidDel="00000000" w:rsidP="00000000" w:rsidRDefault="00000000" w:rsidRPr="00000000" w14:paraId="0000001C">
      <w:pPr>
        <w:spacing w:after="0" w:before="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right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Sport Favale 07</w:t>
      </w:r>
    </w:p>
    <w:sectPr>
      <w:pgSz w:h="16838" w:w="11906" w:orient="portrait"/>
      <w:pgMar w:bottom="426" w:top="56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